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after="28" w:line="240" w:lineRule="auto"/>
        <w:ind w:left="0" w:right="0" w:firstLine="0"/>
        <w:jc w:val="left"/>
        <w:rPr>
          <w:rFonts w:ascii="Arial" w:hAnsi="Arial"/>
          <w:b w:val="1"/>
          <w:bCs w:val="1"/>
          <w:sz w:val="20"/>
          <w:szCs w:val="20"/>
          <w:shd w:val="clear" w:color="auto" w:fill="feffff"/>
          <w:rtl w:val="0"/>
        </w:rPr>
      </w:pPr>
    </w:p>
    <w:p>
      <w:pPr>
        <w:pStyle w:val="Default"/>
        <w:bidi w:val="0"/>
        <w:spacing w:before="0" w:after="28" w:line="240" w:lineRule="auto"/>
        <w:ind w:left="0" w:right="0" w:firstLine="0"/>
        <w:jc w:val="left"/>
        <w:rPr>
          <w:rFonts w:ascii="Arial" w:hAnsi="Arial"/>
          <w:b w:val="1"/>
          <w:bCs w:val="1"/>
          <w:sz w:val="20"/>
          <w:szCs w:val="20"/>
          <w:shd w:val="clear" w:color="auto" w:fill="feffff"/>
          <w:rtl w:val="0"/>
        </w:rPr>
      </w:pPr>
    </w:p>
    <w:p>
      <w:pPr>
        <w:pStyle w:val="Default"/>
        <w:bidi w:val="0"/>
        <w:spacing w:before="0" w:after="28" w:line="240" w:lineRule="auto"/>
        <w:ind w:left="0" w:right="0" w:firstLine="0"/>
        <w:jc w:val="center"/>
        <w:rPr>
          <w:rFonts w:ascii="Arial" w:cs="Arial" w:hAnsi="Arial" w:eastAsia="Arial"/>
          <w:b w:val="1"/>
          <w:bCs w:val="1"/>
          <w:sz w:val="20"/>
          <w:szCs w:val="20"/>
          <w:shd w:val="clear" w:color="auto" w:fill="feffff"/>
          <w:rtl w:val="0"/>
        </w:rPr>
      </w:pPr>
      <w:r>
        <w:rPr>
          <w:rFonts w:ascii="Arial" w:hAnsi="Arial"/>
          <w:b w:val="1"/>
          <w:bCs w:val="1"/>
          <w:sz w:val="20"/>
          <w:szCs w:val="20"/>
          <w:shd w:val="clear" w:color="auto" w:fill="feffff"/>
          <w:rtl w:val="0"/>
          <w:lang w:val="en-US"/>
        </w:rPr>
        <w:t>KINGS COLLEGE LONDON</w:t>
      </w:r>
    </w:p>
    <w:p>
      <w:pPr>
        <w:pStyle w:val="Default"/>
        <w:bidi w:val="0"/>
        <w:spacing w:before="0" w:after="28" w:line="240" w:lineRule="auto"/>
        <w:ind w:left="0" w:right="0" w:firstLine="0"/>
        <w:jc w:val="left"/>
        <w:rPr>
          <w:rFonts w:ascii="Arial" w:cs="Arial" w:hAnsi="Arial" w:eastAsia="Arial"/>
          <w:b w:val="1"/>
          <w:bCs w:val="1"/>
          <w:sz w:val="20"/>
          <w:szCs w:val="20"/>
          <w:shd w:val="clear" w:color="auto" w:fill="feffff"/>
          <w:rtl w:val="0"/>
        </w:rPr>
      </w:pPr>
    </w:p>
    <w:p>
      <w:pPr>
        <w:pStyle w:val="Default"/>
        <w:bidi w:val="0"/>
        <w:spacing w:before="0" w:line="240" w:lineRule="auto"/>
        <w:ind w:left="0" w:right="0" w:firstLine="0"/>
        <w:jc w:val="left"/>
        <w:rPr>
          <w:b w:val="1"/>
          <w:bCs w:val="1"/>
          <w:outline w:val="0"/>
          <w:color w:val="313131"/>
          <w:sz w:val="21"/>
          <w:szCs w:val="21"/>
          <w:rtl w:val="0"/>
          <w14:textFill>
            <w14:solidFill>
              <w14:srgbClr w14:val="313131"/>
            </w14:solidFill>
          </w14:textFill>
        </w:rPr>
      </w:pPr>
      <w:r>
        <w:rPr>
          <w:b w:val="1"/>
          <w:bCs w:val="1"/>
          <w:outline w:val="0"/>
          <w:color w:val="313131"/>
          <w:sz w:val="21"/>
          <w:szCs w:val="21"/>
          <w:rtl w:val="0"/>
          <w:lang w:val="de-DE"/>
          <w14:textFill>
            <w14:solidFill>
              <w14:srgbClr w14:val="313131"/>
            </w14:solidFill>
          </w14:textFill>
        </w:rPr>
        <w:t>Animals</w:t>
      </w:r>
    </w:p>
    <w:p>
      <w:pPr>
        <w:pStyle w:val="Default"/>
        <w:bidi w:val="0"/>
        <w:spacing w:before="0" w:line="240" w:lineRule="auto"/>
        <w:ind w:left="0" w:right="0" w:firstLine="0"/>
        <w:jc w:val="left"/>
        <w:rPr>
          <w:b w:val="1"/>
          <w:bCs w:val="1"/>
          <w:outline w:val="0"/>
          <w:color w:val="313131"/>
          <w:sz w:val="21"/>
          <w:szCs w:val="21"/>
          <w:rtl w:val="0"/>
          <w14:textFill>
            <w14:solidFill>
              <w14:srgbClr w14:val="313131"/>
            </w14:solidFill>
          </w14:textFill>
        </w:rPr>
      </w:pPr>
    </w:p>
    <w:p>
      <w:pPr>
        <w:pStyle w:val="Default"/>
        <w:bidi w:val="0"/>
        <w:spacing w:before="0" w:line="240" w:lineRule="auto"/>
        <w:ind w:left="0" w:right="0" w:firstLine="0"/>
        <w:jc w:val="left"/>
        <w:rPr>
          <w:rFonts w:ascii="Arial" w:cs="Arial" w:hAnsi="Arial" w:eastAsia="Arial"/>
          <w:outline w:val="0"/>
          <w:color w:val="1f2024"/>
          <w:sz w:val="20"/>
          <w:szCs w:val="20"/>
          <w:shd w:val="clear" w:color="auto" w:fill="feffff"/>
          <w:rtl w:val="0"/>
          <w14:textFill>
            <w14:solidFill>
              <w14:srgbClr w14:val="202124"/>
            </w14:solidFill>
          </w14:textFill>
        </w:rPr>
      </w:pPr>
      <w:r>
        <w:rPr>
          <w:rFonts w:ascii="Arial" w:hAnsi="Arial"/>
          <w:outline w:val="0"/>
          <w:color w:val="1f2024"/>
          <w:sz w:val="20"/>
          <w:szCs w:val="20"/>
          <w:shd w:val="clear" w:color="auto" w:fill="feffff"/>
          <w:rtl w:val="0"/>
          <w:lang w:val="en-US"/>
          <w14:textFill>
            <w14:solidFill>
              <w14:srgbClr w14:val="202124"/>
            </w14:solidFill>
          </w14:textFill>
        </w:rPr>
        <w:t xml:space="preserve">We house many different species of animals at King's College London, including </w:t>
      </w:r>
      <w:r>
        <w:rPr>
          <w:rFonts w:ascii="Arial" w:hAnsi="Arial"/>
          <w:b w:val="1"/>
          <w:bCs w:val="1"/>
          <w:outline w:val="0"/>
          <w:color w:val="1f2024"/>
          <w:sz w:val="20"/>
          <w:szCs w:val="20"/>
          <w:shd w:val="clear" w:color="auto" w:fill="feffff"/>
          <w:rtl w:val="0"/>
          <w:lang w:val="en-US"/>
          <w14:textFill>
            <w14:solidFill>
              <w14:srgbClr w14:val="202124"/>
            </w14:solidFill>
          </w14:textFill>
        </w:rPr>
        <w:t>mice, rats, fish, rabbits, guinea-pigs, amphibians, marmosets and snakes</w:t>
      </w:r>
      <w:r>
        <w:rPr>
          <w:rFonts w:ascii="Arial" w:hAnsi="Arial"/>
          <w:outline w:val="0"/>
          <w:color w:val="1f2024"/>
          <w:sz w:val="20"/>
          <w:szCs w:val="20"/>
          <w:shd w:val="clear" w:color="auto" w:fill="feffff"/>
          <w:rtl w:val="0"/>
          <w14:textFill>
            <w14:solidFill>
              <w14:srgbClr w14:val="202124"/>
            </w14:solidFill>
          </w14:textFill>
        </w:rPr>
        <w:t>.</w:t>
      </w:r>
    </w:p>
    <w:p>
      <w:pPr>
        <w:pStyle w:val="Default"/>
        <w:bidi w:val="0"/>
        <w:spacing w:before="0" w:line="240" w:lineRule="auto"/>
        <w:ind w:left="0" w:right="0" w:firstLine="0"/>
        <w:jc w:val="left"/>
        <w:rPr>
          <w:outline w:val="0"/>
          <w:color w:val="313131"/>
          <w:sz w:val="20"/>
          <w:szCs w:val="20"/>
          <w:rtl w:val="0"/>
          <w14:textFill>
            <w14:solidFill>
              <w14:srgbClr w14:val="313131"/>
            </w14:solidFill>
          </w14:textFill>
        </w:rPr>
      </w:pPr>
    </w:p>
    <w:p>
      <w:pPr>
        <w:pStyle w:val="Default"/>
        <w:bidi w:val="0"/>
        <w:spacing w:before="0" w:line="240" w:lineRule="auto"/>
        <w:ind w:left="0" w:right="0" w:firstLine="0"/>
        <w:jc w:val="left"/>
        <w:rPr>
          <w:rFonts w:ascii="Arial" w:cs="Arial" w:hAnsi="Arial" w:eastAsia="Arial"/>
          <w:outline w:val="0"/>
          <w:color w:val="323232"/>
          <w:sz w:val="20"/>
          <w:szCs w:val="20"/>
          <w:rtl w:val="0"/>
          <w14:textFill>
            <w14:solidFill>
              <w14:srgbClr w14:val="333333"/>
            </w14:solidFill>
          </w14:textFill>
        </w:rPr>
      </w:pPr>
      <w:r>
        <w:rPr>
          <w:rFonts w:ascii="Arial" w:hAnsi="Arial"/>
          <w:outline w:val="0"/>
          <w:color w:val="323232"/>
          <w:sz w:val="20"/>
          <w:szCs w:val="20"/>
          <w:rtl w:val="0"/>
          <w:lang w:val="en-US"/>
          <w14:textFill>
            <w14:solidFill>
              <w14:srgbClr w14:val="333333"/>
            </w14:solidFill>
          </w14:textFill>
        </w:rPr>
        <w:t>17 February 2020</w:t>
      </w:r>
    </w:p>
    <w:p>
      <w:pPr>
        <w:pStyle w:val="Default"/>
        <w:bidi w:val="0"/>
        <w:spacing w:before="0" w:line="240" w:lineRule="auto"/>
        <w:ind w:left="0" w:right="0" w:firstLine="0"/>
        <w:jc w:val="left"/>
        <w:rPr>
          <w:rFonts w:ascii="Arial" w:cs="Arial" w:hAnsi="Arial" w:eastAsia="Arial"/>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Arial" w:cs="Arial" w:hAnsi="Arial" w:eastAsia="Arial"/>
          <w:outline w:val="0"/>
          <w:color w:val="323232"/>
          <w:sz w:val="20"/>
          <w:szCs w:val="20"/>
          <w:rtl w:val="0"/>
          <w14:textFill>
            <w14:solidFill>
              <w14:srgbClr w14:val="333333"/>
            </w14:solidFill>
          </w14:textFill>
        </w:rPr>
      </w:pPr>
      <w:r>
        <w:rPr>
          <w:rFonts w:ascii="Arial" w:hAnsi="Arial"/>
          <w:outline w:val="0"/>
          <w:color w:val="323232"/>
          <w:sz w:val="20"/>
          <w:szCs w:val="20"/>
          <w:rtl w:val="0"/>
          <w:lang w:val="en-US"/>
          <w14:textFill>
            <w14:solidFill>
              <w14:srgbClr w14:val="333333"/>
            </w14:solidFill>
          </w14:textFill>
        </w:rPr>
        <w:t>And crucially, the test has been shown to be a poor predictor of whether a drug will work to treat depression in humans.</w:t>
      </w:r>
    </w:p>
    <w:p>
      <w:pPr>
        <w:pStyle w:val="Default"/>
        <w:bidi w:val="0"/>
        <w:spacing w:before="0" w:line="240" w:lineRule="auto"/>
        <w:ind w:left="0" w:right="0" w:firstLine="0"/>
        <w:jc w:val="left"/>
        <w:rPr>
          <w:rFonts w:ascii="Arial" w:cs="Arial" w:hAnsi="Arial" w:eastAsia="Arial"/>
          <w:outline w:val="0"/>
          <w:color w:val="323232"/>
          <w:sz w:val="20"/>
          <w:szCs w:val="20"/>
          <w:rtl w:val="0"/>
          <w14:textFill>
            <w14:solidFill>
              <w14:srgbClr w14:val="333333"/>
            </w14:solidFill>
          </w14:textFill>
        </w:rPr>
      </w:pPr>
    </w:p>
    <w:p>
      <w:pPr>
        <w:pStyle w:val="Default"/>
        <w:bidi w:val="0"/>
        <w:spacing w:before="0" w:line="240" w:lineRule="auto"/>
        <w:ind w:left="0" w:right="0" w:firstLine="0"/>
        <w:jc w:val="left"/>
        <w:rPr>
          <w:rFonts w:ascii="Arial" w:cs="Arial" w:hAnsi="Arial" w:eastAsia="Arial"/>
          <w:outline w:val="0"/>
          <w:color w:val="323232"/>
          <w:sz w:val="20"/>
          <w:szCs w:val="20"/>
          <w:rtl w:val="0"/>
          <w14:textFill>
            <w14:solidFill>
              <w14:srgbClr w14:val="333333"/>
            </w14:solidFill>
          </w14:textFill>
        </w:rPr>
      </w:pPr>
      <w:r>
        <w:rPr>
          <w:rFonts w:ascii="Arial" w:hAnsi="Arial"/>
          <w:outline w:val="0"/>
          <w:color w:val="323232"/>
          <w:sz w:val="20"/>
          <w:szCs w:val="20"/>
          <w:rtl w:val="0"/>
          <w:lang w:val="en-US"/>
          <w14:textFill>
            <w14:solidFill>
              <w14:srgbClr w14:val="333333"/>
            </w14:solidFill>
          </w14:textFill>
        </w:rPr>
        <w:t>6 years ago</w:t>
      </w:r>
    </w:p>
    <w:p>
      <w:pPr>
        <w:pStyle w:val="Default"/>
        <w:bidi w:val="0"/>
        <w:spacing w:before="0" w:line="240" w:lineRule="auto"/>
        <w:ind w:left="0" w:right="0" w:firstLine="0"/>
        <w:jc w:val="left"/>
        <w:rPr>
          <w:rFonts w:ascii="Arial" w:cs="Arial" w:hAnsi="Arial" w:eastAsia="Arial"/>
          <w:sz w:val="20"/>
          <w:szCs w:val="20"/>
          <w:rtl w:val="0"/>
        </w:rPr>
      </w:pPr>
      <w:r>
        <w:rPr>
          <w:rFonts w:ascii="Arial" w:hAnsi="Arial"/>
          <w:sz w:val="20"/>
          <w:szCs w:val="20"/>
          <w:rtl w:val="0"/>
          <w:lang w:val="en-US"/>
        </w:rPr>
        <w:t>In the league table of universities that perform scientific procedures on animals, King</w:t>
      </w:r>
      <w:r>
        <w:rPr>
          <w:rFonts w:ascii="Arial" w:hAnsi="Arial" w:hint="default"/>
          <w:sz w:val="20"/>
          <w:szCs w:val="20"/>
          <w:rtl w:val="1"/>
        </w:rPr>
        <w:t>’</w:t>
      </w:r>
      <w:r>
        <w:rPr>
          <w:rFonts w:ascii="Arial" w:hAnsi="Arial"/>
          <w:sz w:val="20"/>
          <w:szCs w:val="20"/>
          <w:rtl w:val="0"/>
          <w:lang w:val="en-US"/>
        </w:rPr>
        <w:t>s ranked fifth, with over 170,000 experiments of that kind carried out in 2015.</w:t>
      </w:r>
    </w:p>
    <w:p>
      <w:pPr>
        <w:pStyle w:val="Default"/>
        <w:bidi w:val="0"/>
        <w:spacing w:before="0" w:line="240" w:lineRule="auto"/>
        <w:ind w:left="0" w:right="0" w:firstLine="0"/>
        <w:jc w:val="left"/>
        <w:rPr>
          <w:rFonts w:ascii="Arial" w:cs="Arial" w:hAnsi="Arial" w:eastAsia="Arial"/>
          <w:sz w:val="20"/>
          <w:szCs w:val="20"/>
          <w:rtl w:val="0"/>
        </w:rPr>
      </w:pPr>
      <w:r>
        <w:rPr>
          <w:rFonts w:ascii="Arial" w:hAnsi="Arial"/>
          <w:sz w:val="20"/>
          <w:szCs w:val="20"/>
          <w:rtl w:val="0"/>
          <w:lang w:val="en-US"/>
        </w:rPr>
        <w:t>Mice and zebrafish are the most common species researchers at KCL work with, making up respectively 73 per cent and 23 per cent of all the animals housed at the university. Experiments are also performed on amphibians, guinea pigs, monkeys, rabbits, rats and snakes.</w:t>
      </w:r>
    </w:p>
    <w:p>
      <w:pPr>
        <w:pStyle w:val="Default"/>
        <w:bidi w:val="0"/>
        <w:spacing w:before="0" w:line="240" w:lineRule="auto"/>
        <w:ind w:left="0" w:right="0" w:firstLine="0"/>
        <w:jc w:val="left"/>
        <w:rPr>
          <w:rFonts w:ascii="Arial" w:cs="Arial" w:hAnsi="Arial" w:eastAsia="Arial"/>
          <w:sz w:val="20"/>
          <w:szCs w:val="20"/>
          <w:rtl w:val="0"/>
        </w:rPr>
      </w:pPr>
      <w:r>
        <w:rPr>
          <w:rFonts w:ascii="Arial" w:hAnsi="Arial"/>
          <w:sz w:val="20"/>
          <w:szCs w:val="20"/>
          <w:rtl w:val="0"/>
          <w:lang w:val="en-US"/>
        </w:rPr>
        <w:t xml:space="preserve">The animals can be used in one of three ways: to be experimented on for scientific procedures, for breeding purposes or tissue only purposes. In any case, all three involve either some sort of suffering or </w:t>
      </w:r>
      <w:r>
        <w:rPr>
          <w:rFonts w:ascii="Arial" w:hAnsi="Arial" w:hint="default"/>
          <w:sz w:val="20"/>
          <w:szCs w:val="20"/>
          <w:rtl w:val="0"/>
        </w:rPr>
        <w:t xml:space="preserve">– </w:t>
      </w:r>
      <w:r>
        <w:rPr>
          <w:rFonts w:ascii="Arial" w:hAnsi="Arial"/>
          <w:sz w:val="20"/>
          <w:szCs w:val="20"/>
          <w:rtl w:val="0"/>
          <w:lang w:val="en-US"/>
        </w:rPr>
        <w:t>in the College</w:t>
      </w:r>
      <w:r>
        <w:rPr>
          <w:rFonts w:ascii="Arial" w:hAnsi="Arial" w:hint="default"/>
          <w:sz w:val="20"/>
          <w:szCs w:val="20"/>
          <w:rtl w:val="1"/>
        </w:rPr>
        <w:t>’</w:t>
      </w:r>
      <w:r>
        <w:rPr>
          <w:rFonts w:ascii="Arial" w:hAnsi="Arial"/>
          <w:sz w:val="20"/>
          <w:szCs w:val="20"/>
          <w:rtl w:val="0"/>
          <w:lang w:val="fr-FR"/>
        </w:rPr>
        <w:t xml:space="preserve">s euphemistic terms </w:t>
      </w:r>
      <w:r>
        <w:rPr>
          <w:rFonts w:ascii="Arial" w:hAnsi="Arial" w:hint="default"/>
          <w:sz w:val="20"/>
          <w:szCs w:val="20"/>
          <w:rtl w:val="1"/>
        </w:rPr>
        <w:t>– ‘</w:t>
      </w:r>
      <w:r>
        <w:rPr>
          <w:rFonts w:ascii="Arial" w:hAnsi="Arial"/>
          <w:sz w:val="20"/>
          <w:szCs w:val="20"/>
          <w:rtl w:val="0"/>
        </w:rPr>
        <w:t>humane</w:t>
      </w:r>
      <w:r>
        <w:rPr>
          <w:rFonts w:ascii="Arial" w:hAnsi="Arial" w:hint="default"/>
          <w:sz w:val="20"/>
          <w:szCs w:val="20"/>
          <w:rtl w:val="1"/>
        </w:rPr>
        <w:t xml:space="preserve">’ </w:t>
      </w:r>
      <w:r>
        <w:rPr>
          <w:rFonts w:ascii="Arial" w:hAnsi="Arial"/>
          <w:sz w:val="20"/>
          <w:szCs w:val="20"/>
          <w:rtl w:val="0"/>
          <w:lang w:val="en-US"/>
        </w:rPr>
        <w:t>death. Oxford came on top of the list with 226,214 animals tested on, followed closely by Edinburgh (212,695) and UCL (202,554). The fourth position was claimed by Cambridge (181,080).</w:t>
      </w:r>
    </w:p>
    <w:p>
      <w:pPr>
        <w:pStyle w:val="Default"/>
        <w:bidi w:val="0"/>
        <w:spacing w:before="0" w:line="240" w:lineRule="auto"/>
        <w:ind w:left="0" w:right="0" w:firstLine="0"/>
        <w:jc w:val="left"/>
        <w:rPr>
          <w:rFonts w:ascii="Helvetica" w:cs="Helvetica" w:hAnsi="Helvetica" w:eastAsia="Helvetica"/>
          <w:outline w:val="0"/>
          <w:color w:val="383734"/>
          <w:sz w:val="20"/>
          <w:szCs w:val="20"/>
          <w:rtl w:val="0"/>
          <w14:textFill>
            <w14:solidFill>
              <w14:srgbClr w14:val="383735"/>
            </w14:solidFill>
          </w14:textFill>
        </w:rPr>
      </w:pPr>
    </w:p>
    <w:p>
      <w:pPr>
        <w:pStyle w:val="Default"/>
        <w:bidi w:val="0"/>
        <w:spacing w:before="0" w:line="240" w:lineRule="auto"/>
        <w:ind w:left="0" w:right="0" w:firstLine="0"/>
        <w:jc w:val="left"/>
        <w:rPr>
          <w:rFonts w:ascii="Helvetica" w:cs="Helvetica" w:hAnsi="Helvetica" w:eastAsia="Helvetica"/>
          <w:b w:val="1"/>
          <w:bCs w:val="1"/>
          <w:outline w:val="0"/>
          <w:color w:val="383734"/>
          <w:sz w:val="19"/>
          <w:szCs w:val="19"/>
          <w:rtl w:val="0"/>
          <w14:textFill>
            <w14:solidFill>
              <w14:srgbClr w14:val="383735"/>
            </w14:solidFill>
          </w14:textFill>
        </w:rPr>
      </w:pPr>
    </w:p>
    <w:p>
      <w:pPr>
        <w:pStyle w:val="Default"/>
        <w:bidi w:val="0"/>
        <w:spacing w:before="0" w:after="28" w:line="240" w:lineRule="auto"/>
        <w:ind w:left="0" w:right="0" w:firstLine="0"/>
        <w:jc w:val="left"/>
        <w:rPr>
          <w:rFonts w:ascii="Arial" w:cs="Arial" w:hAnsi="Arial" w:eastAsia="Arial"/>
          <w:b w:val="1"/>
          <w:bCs w:val="1"/>
          <w:sz w:val="20"/>
          <w:szCs w:val="20"/>
          <w:shd w:val="clear" w:color="auto" w:fill="feffff"/>
          <w:rtl w:val="0"/>
        </w:rPr>
      </w:pPr>
    </w:p>
    <w:p>
      <w:pPr>
        <w:pStyle w:val="Default"/>
        <w:bidi w:val="0"/>
        <w:spacing w:before="0" w:line="240" w:lineRule="auto"/>
        <w:ind w:left="0" w:right="0" w:firstLine="0"/>
        <w:jc w:val="left"/>
        <w:rPr>
          <w:rFonts w:ascii="Arial" w:cs="Arial" w:hAnsi="Arial" w:eastAsia="Arial"/>
          <w:sz w:val="20"/>
          <w:szCs w:val="20"/>
          <w:rtl w:val="0"/>
        </w:rPr>
      </w:pPr>
    </w:p>
    <w:p>
      <w:pPr>
        <w:pStyle w:val="Default"/>
        <w:bidi w:val="0"/>
        <w:spacing w:before="0" w:line="240" w:lineRule="auto"/>
        <w:ind w:left="0" w:right="0" w:firstLine="0"/>
        <w:jc w:val="left"/>
        <w:rPr>
          <w:rtl w:val="0"/>
        </w:rPr>
      </w:pPr>
      <w:r>
        <w:rPr>
          <w:rFonts w:ascii="Arial" w:cs="Arial" w:hAnsi="Arial" w:eastAsia="Arial"/>
          <w:sz w:val="20"/>
          <w:szCs w:val="20"/>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